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5A" w:rsidRDefault="00CC5A5A">
      <w:bookmarkStart w:id="0" w:name="_GoBack"/>
      <w:bookmarkEnd w:id="0"/>
    </w:p>
    <w:p w:rsidR="00CC5A5A" w:rsidRDefault="00CC5A5A"/>
    <w:p w:rsidR="00CC5A5A" w:rsidRDefault="00CC5A5A"/>
    <w:p w:rsidR="00CC5A5A" w:rsidRDefault="00CC5A5A"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853940" cy="1409700"/>
            <wp:effectExtent l="19050" t="0" r="3810" b="0"/>
            <wp:docPr id="1" name="Picture 1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A5A" w:rsidSect="00114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A5A" w:rsidRDefault="00CC5A5A" w:rsidP="00CC5A5A">
      <w:pPr>
        <w:spacing w:after="0" w:line="240" w:lineRule="auto"/>
      </w:pPr>
      <w:r>
        <w:separator/>
      </w:r>
    </w:p>
  </w:endnote>
  <w:endnote w:type="continuationSeparator" w:id="0">
    <w:p w:rsidR="00CC5A5A" w:rsidRDefault="00CC5A5A" w:rsidP="00CC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8B0" w:rsidRDefault="00FF5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A5A" w:rsidRDefault="00CC5A5A">
    <w:pPr>
      <w:pStyle w:val="Footer"/>
    </w:pPr>
    <w:r>
      <w:t>NIH-AIDS Reagent Program</w:t>
    </w:r>
    <w:r>
      <w:tab/>
    </w:r>
    <w:r>
      <w:tab/>
      <w:t>Donated by Kathleen Collins</w:t>
    </w:r>
  </w:p>
  <w:p w:rsidR="00CC5A5A" w:rsidRDefault="00FF58B0">
    <w:pPr>
      <w:pStyle w:val="Footer"/>
    </w:pPr>
    <w:hyperlink r:id="rId1" w:history="1">
      <w:r w:rsidR="00CC5A5A" w:rsidRPr="009F4C50">
        <w:rPr>
          <w:rStyle w:val="Hyperlink"/>
        </w:rPr>
        <w:t>www.aidsreagent.org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8B0" w:rsidRDefault="00FF5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A5A" w:rsidRDefault="00CC5A5A" w:rsidP="00CC5A5A">
      <w:pPr>
        <w:spacing w:after="0" w:line="240" w:lineRule="auto"/>
      </w:pPr>
      <w:r>
        <w:separator/>
      </w:r>
    </w:p>
  </w:footnote>
  <w:footnote w:type="continuationSeparator" w:id="0">
    <w:p w:rsidR="00CC5A5A" w:rsidRDefault="00CC5A5A" w:rsidP="00CC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8B0" w:rsidRDefault="00FF5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A5A" w:rsidRDefault="00CC5A5A">
    <w:pPr>
      <w:pStyle w:val="Header"/>
    </w:pPr>
    <w:r w:rsidRPr="00CC5A5A">
      <w:rPr>
        <w:sz w:val="28"/>
        <w:szCs w:val="28"/>
      </w:rPr>
      <w:t>Construct Map</w:t>
    </w:r>
    <w:r>
      <w:tab/>
    </w:r>
    <w:r>
      <w:tab/>
      <w:t xml:space="preserve">Catalog # 12487 - pcDNA 89.6 </w:t>
    </w:r>
    <w:r>
      <w:sym w:font="Symbol" w:char="F020"/>
    </w:r>
    <w:r>
      <w:sym w:font="Symbol" w:char="F044"/>
    </w:r>
    <w:r>
      <w:t>E</w:t>
    </w:r>
    <w:r w:rsidRPr="00CC5A5A">
      <w:sym w:font="Symbol" w:char="F044"/>
    </w:r>
    <w:r w:rsidRPr="00CC5A5A">
      <w:t>N - SF - GFP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8B0" w:rsidRDefault="00FF5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5A"/>
    <w:rsid w:val="00114D64"/>
    <w:rsid w:val="00CC5A5A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3B03D4-C8B1-403C-A63C-DD49009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5A"/>
  </w:style>
  <w:style w:type="paragraph" w:styleId="Footer">
    <w:name w:val="footer"/>
    <w:basedOn w:val="Normal"/>
    <w:link w:val="FooterChar"/>
    <w:uiPriority w:val="99"/>
    <w:unhideWhenUsed/>
    <w:rsid w:val="00CC5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5A"/>
  </w:style>
  <w:style w:type="paragraph" w:styleId="BalloonText">
    <w:name w:val="Balloon Text"/>
    <w:basedOn w:val="Normal"/>
    <w:link w:val="BalloonTextChar"/>
    <w:uiPriority w:val="99"/>
    <w:semiHidden/>
    <w:unhideWhenUsed/>
    <w:rsid w:val="00CC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Fisher BioServices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Deferes, Betel</cp:lastModifiedBy>
  <cp:revision>2</cp:revision>
  <dcterms:created xsi:type="dcterms:W3CDTF">2020-11-20T15:45:00Z</dcterms:created>
  <dcterms:modified xsi:type="dcterms:W3CDTF">2020-11-20T15:45:00Z</dcterms:modified>
</cp:coreProperties>
</file>