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7" w:rsidRPr="005111D3" w:rsidRDefault="005111D3" w:rsidP="005111D3">
      <w:bookmarkStart w:id="0" w:name="_GoBack"/>
      <w:r>
        <w:rPr>
          <w:noProof/>
        </w:rPr>
        <w:drawing>
          <wp:inline distT="0" distB="0" distL="0" distR="0" wp14:anchorId="4A7994FF" wp14:editId="24BABE55">
            <wp:extent cx="5943600" cy="5927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2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B6847" w:rsidRPr="005111D3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5111D3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Richard Axel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5111D3">
      <w:t xml:space="preserve"> 159 </w:t>
    </w:r>
    <w:r w:rsidR="005111D3" w:rsidRPr="005111D3">
      <w:t>Human CD8 Expression Vector (T8-pMV7)</w:t>
    </w:r>
  </w:p>
  <w:p w:rsidR="00041527" w:rsidRDefault="005111D3" w:rsidP="003821FF">
    <w:pPr>
      <w:pStyle w:val="Header"/>
      <w:tabs>
        <w:tab w:val="clear" w:pos="4680"/>
        <w:tab w:val="center" w:pos="3960"/>
      </w:tabs>
    </w:pPr>
    <w:r>
      <w:t>Map F</w:t>
    </w:r>
    <w:r w:rsidR="00041527" w:rsidRPr="002602A8">
      <w:t>ile</w:t>
    </w:r>
    <w:r w:rsidR="00041527" w:rsidRPr="002602A8">
      <w:ptab w:relativeTo="margin" w:alignment="right" w:leader="none"/>
    </w:r>
    <w:r w:rsidR="00041527">
      <w:t xml:space="preserve"> </w:t>
    </w:r>
    <w:r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111D3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73CBD-CA17-4051-926F-F2D6915A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2018-10-10T14:51:00Z</dcterms:created>
  <dcterms:modified xsi:type="dcterms:W3CDTF">2018-10-10T14:51:00Z</dcterms:modified>
</cp:coreProperties>
</file>