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370060828"/>
        <w:docPartObj>
          <w:docPartGallery w:val="Table of Contents"/>
          <w:docPartUnique/>
        </w:docPartObj>
      </w:sdtPr>
      <w:sdtEndPr/>
      <w:sdtContent>
        <w:p w:rsidR="00653431" w:rsidRDefault="00653431">
          <w:pPr>
            <w:pStyle w:val="TOCHeading"/>
          </w:pPr>
          <w:r>
            <w:t>Contents</w:t>
          </w:r>
        </w:p>
        <w:p w:rsidR="00653431" w:rsidRDefault="00653431">
          <w:pPr>
            <w:pStyle w:val="TOC1"/>
            <w:tabs>
              <w:tab w:val="right" w:leader="dot" w:pos="13580"/>
            </w:tabs>
            <w:rPr>
              <w:noProof/>
            </w:rPr>
          </w:pPr>
          <w:r>
            <w:fldChar w:fldCharType="begin"/>
          </w:r>
          <w:r>
            <w:instrText xml:space="preserve"> TOC \o "1-3" \h \z \u </w:instrText>
          </w:r>
          <w:r>
            <w:fldChar w:fldCharType="separate"/>
          </w:r>
          <w:hyperlink w:anchor="_Toc395081287" w:history="1">
            <w:r w:rsidRPr="00953038">
              <w:rPr>
                <w:rStyle w:val="Hyperlink"/>
                <w:noProof/>
              </w:rPr>
              <w:t>Sequence and Solubility data:</w:t>
            </w:r>
            <w:r>
              <w:rPr>
                <w:noProof/>
                <w:webHidden/>
              </w:rPr>
              <w:tab/>
            </w:r>
            <w:r>
              <w:rPr>
                <w:noProof/>
                <w:webHidden/>
              </w:rPr>
              <w:fldChar w:fldCharType="begin"/>
            </w:r>
            <w:r>
              <w:rPr>
                <w:noProof/>
                <w:webHidden/>
              </w:rPr>
              <w:instrText xml:space="preserve"> PAGEREF _Toc395081287 \h </w:instrText>
            </w:r>
            <w:r>
              <w:rPr>
                <w:noProof/>
                <w:webHidden/>
              </w:rPr>
            </w:r>
            <w:r>
              <w:rPr>
                <w:noProof/>
                <w:webHidden/>
              </w:rPr>
              <w:fldChar w:fldCharType="separate"/>
            </w:r>
            <w:r>
              <w:rPr>
                <w:noProof/>
                <w:webHidden/>
              </w:rPr>
              <w:t>2</w:t>
            </w:r>
            <w:r>
              <w:rPr>
                <w:noProof/>
                <w:webHidden/>
              </w:rPr>
              <w:fldChar w:fldCharType="end"/>
            </w:r>
          </w:hyperlink>
        </w:p>
        <w:p w:rsidR="00653431" w:rsidRDefault="00F14938">
          <w:pPr>
            <w:pStyle w:val="TOC1"/>
            <w:tabs>
              <w:tab w:val="right" w:leader="dot" w:pos="13580"/>
            </w:tabs>
            <w:rPr>
              <w:noProof/>
            </w:rPr>
          </w:pPr>
          <w:hyperlink w:anchor="_Toc395081288" w:history="1">
            <w:r w:rsidR="00653431" w:rsidRPr="00953038">
              <w:rPr>
                <w:rStyle w:val="Hyperlink"/>
                <w:noProof/>
              </w:rPr>
              <w:t>Molecular Weight and Purity Data:</w:t>
            </w:r>
            <w:r w:rsidR="00653431">
              <w:rPr>
                <w:noProof/>
                <w:webHidden/>
              </w:rPr>
              <w:tab/>
            </w:r>
            <w:r w:rsidR="00653431">
              <w:rPr>
                <w:noProof/>
                <w:webHidden/>
              </w:rPr>
              <w:fldChar w:fldCharType="begin"/>
            </w:r>
            <w:r w:rsidR="00653431">
              <w:rPr>
                <w:noProof/>
                <w:webHidden/>
              </w:rPr>
              <w:instrText xml:space="preserve"> PAGEREF _Toc395081288 \h </w:instrText>
            </w:r>
            <w:r w:rsidR="00653431">
              <w:rPr>
                <w:noProof/>
                <w:webHidden/>
              </w:rPr>
            </w:r>
            <w:r w:rsidR="00653431">
              <w:rPr>
                <w:noProof/>
                <w:webHidden/>
              </w:rPr>
              <w:fldChar w:fldCharType="separate"/>
            </w:r>
            <w:r w:rsidR="00653431">
              <w:rPr>
                <w:noProof/>
                <w:webHidden/>
              </w:rPr>
              <w:t>8</w:t>
            </w:r>
            <w:r w:rsidR="00653431">
              <w:rPr>
                <w:noProof/>
                <w:webHidden/>
              </w:rPr>
              <w:fldChar w:fldCharType="end"/>
            </w:r>
          </w:hyperlink>
        </w:p>
        <w:p w:rsidR="00653431" w:rsidRDefault="00653431">
          <w:r>
            <w:fldChar w:fldCharType="end"/>
          </w:r>
        </w:p>
      </w:sdtContent>
    </w:sdt>
    <w:p w:rsidR="00733EC1" w:rsidRDefault="004E1097" w:rsidP="004445D7">
      <w:pPr>
        <w:rPr>
          <w:b/>
          <w:bCs/>
        </w:rPr>
      </w:pPr>
      <w:r>
        <w:rPr>
          <w:b/>
          <w:bCs/>
        </w:rPr>
        <w:t xml:space="preserve">Please note, </w:t>
      </w:r>
      <w:r w:rsidR="00FC76AF">
        <w:rPr>
          <w:b/>
          <w:bCs/>
        </w:rPr>
        <w:t>in an effort to better serve our registrants, we have been creating pools created of our most peptide sets. Lot 140313 of c</w:t>
      </w:r>
      <w:r>
        <w:rPr>
          <w:b/>
          <w:bCs/>
        </w:rPr>
        <w:t>at# 6204 was synthesized and made into sets, but not a pool</w:t>
      </w:r>
      <w:r w:rsidR="00FC76AF">
        <w:rPr>
          <w:b/>
          <w:bCs/>
        </w:rPr>
        <w:t xml:space="preserve"> because enough stock of this pool already existed</w:t>
      </w:r>
      <w:r>
        <w:rPr>
          <w:b/>
          <w:bCs/>
        </w:rPr>
        <w:t xml:space="preserve">. Thus, the solubility data </w:t>
      </w:r>
      <w:r w:rsidR="00FC76AF">
        <w:rPr>
          <w:b/>
          <w:bCs/>
        </w:rPr>
        <w:t xml:space="preserve">included here </w:t>
      </w:r>
      <w:r>
        <w:rPr>
          <w:b/>
          <w:bCs/>
        </w:rPr>
        <w:t>likely applies to the pool (cat #12364) as well, but it wasn’t specifically tested. The molecular weight and purity data do not apply to the pool.</w:t>
      </w:r>
    </w:p>
    <w:p w:rsidR="00733EC1" w:rsidRDefault="00733EC1" w:rsidP="004445D7">
      <w:pPr>
        <w:rPr>
          <w:b/>
          <w:bCs/>
        </w:rPr>
      </w:pPr>
    </w:p>
    <w:p w:rsidR="00653431" w:rsidRDefault="00653431" w:rsidP="004445D7">
      <w:pPr>
        <w:rPr>
          <w:b/>
          <w:bCs/>
        </w:rPr>
        <w:sectPr w:rsidR="00653431" w:rsidSect="007B45DE">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325" w:right="1440" w:bottom="1325" w:left="810" w:header="720" w:footer="720" w:gutter="0"/>
          <w:cols w:space="720"/>
          <w:docGrid w:linePitch="360"/>
        </w:sectPr>
      </w:pPr>
    </w:p>
    <w:p w:rsidR="00733EC1" w:rsidRDefault="00733EC1" w:rsidP="00733EC1">
      <w:pPr>
        <w:pStyle w:val="Heading1"/>
      </w:pPr>
      <w:bookmarkStart w:id="1" w:name="_Toc395081287"/>
      <w:r>
        <w:lastRenderedPageBreak/>
        <w:t>Sequence and Solubility data:</w:t>
      </w:r>
      <w:bookmarkEnd w:id="1"/>
    </w:p>
    <w:p w:rsidR="004445D7" w:rsidRPr="004445D7" w:rsidRDefault="004445D7" w:rsidP="004445D7">
      <w:pPr>
        <w:rPr>
          <w:b/>
          <w:bCs/>
        </w:rPr>
      </w:pPr>
      <w:r w:rsidRPr="004445D7">
        <w:rPr>
          <w:b/>
          <w:bCs/>
        </w:rPr>
        <w:t>SIVmac239 Gag Peptides, obtained from Accession #M33262</w:t>
      </w:r>
    </w:p>
    <w:p w:rsidR="004445D7" w:rsidRDefault="004445D7" w:rsidP="004445D7">
      <w:r w:rsidRPr="004445D7">
        <w:t>MGVRNSVLSGKKADELEKIRLRPNGKKKYMLKHVVWAANELDRFGLAESLLENKEGCQKILSVLAPLVPTGSENLKSLYNTVCVIWCIHAEEKVKHTEEAKQIVQRHLVVETGTTETMPKTSRPTAPSSGRGGNYPVQQIGGNYVHLPLSPRTLNAWVKLIEEKKFGAEVVPGFQALSEGCTPYDINQMLNCVGDHQAAMQIIRDIINEEAADWDLQHPQPAPQQGQLREPSGSDIAGTTSSVDEQIQWMYRQQNPIPVGNIYRRWIQLGLQKCVRMYNPTNILDVKQGPKEPFQSYVDRFYKSLRAEQTDAAVKNWMTQTLLIQNANPDCKLVLKGLGVNPTLEEMLTACQGVGGPGQKARLMAEALKEALAPVPIPFAAAQQRGPRKPIKCWNCGKEGHSARQCRAPRRQGCWKCGKMDHVMAKCPDRQAGFLGLGPWGKKPRNFPMAQVHQGLMPTAPPEDPAVDLLKNYMQLGKQQREKQRESREKPYKEVTEDLLHLNSLFGGDQ</w:t>
      </w:r>
    </w:p>
    <w:p w:rsidR="002A1D2F" w:rsidRDefault="002A1D2F" w:rsidP="004445D7">
      <w:r>
        <w:t xml:space="preserve">For your convenience, if you wish to move this table to another program or file, select the entire table and copy it. The headers displayed on the other pages won’t be copied. </w:t>
      </w:r>
    </w:p>
    <w:tbl>
      <w:tblPr>
        <w:tblW w:w="11191" w:type="dxa"/>
        <w:jc w:val="center"/>
        <w:tblLook w:val="0460" w:firstRow="1" w:lastRow="1" w:firstColumn="0" w:lastColumn="0" w:noHBand="0" w:noVBand="1"/>
      </w:tblPr>
      <w:tblGrid>
        <w:gridCol w:w="556"/>
        <w:gridCol w:w="737"/>
        <w:gridCol w:w="2127"/>
        <w:gridCol w:w="2285"/>
        <w:gridCol w:w="1040"/>
        <w:gridCol w:w="877"/>
        <w:gridCol w:w="551"/>
        <w:gridCol w:w="1698"/>
        <w:gridCol w:w="1320"/>
      </w:tblGrid>
      <w:tr w:rsidR="007B45DE" w:rsidRPr="00103051" w:rsidTr="002A1D2F">
        <w:trPr>
          <w:trHeight w:val="300"/>
          <w:tblHeader/>
          <w:jc w:val="center"/>
        </w:trPr>
        <w:tc>
          <w:tcPr>
            <w:tcW w:w="3420" w:type="dxa"/>
            <w:gridSpan w:val="3"/>
            <w:tcBorders>
              <w:top w:val="nil"/>
              <w:left w:val="nil"/>
              <w:bottom w:val="single" w:sz="4" w:space="0" w:color="auto"/>
              <w:right w:val="nil"/>
            </w:tcBorders>
            <w:shd w:val="clear" w:color="auto" w:fill="auto"/>
            <w:noWrap/>
            <w:vAlign w:val="bottom"/>
            <w:hideMark/>
          </w:tcPr>
          <w:p w:rsidR="007B45DE" w:rsidRPr="00103051" w:rsidRDefault="00130FE1" w:rsidP="002A1D2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Data for Cat# 6204 </w:t>
            </w:r>
            <w:r w:rsidR="007B45DE">
              <w:rPr>
                <w:rFonts w:ascii="Calibri" w:eastAsia="Times New Roman" w:hAnsi="Calibri" w:cs="Times New Roman"/>
                <w:color w:val="000000"/>
              </w:rPr>
              <w:t>Lot 140313</w:t>
            </w:r>
          </w:p>
        </w:tc>
        <w:tc>
          <w:tcPr>
            <w:tcW w:w="2285" w:type="dxa"/>
            <w:tcBorders>
              <w:top w:val="nil"/>
              <w:left w:val="nil"/>
              <w:bottom w:val="single" w:sz="4" w:space="0" w:color="auto"/>
              <w:right w:val="nil"/>
            </w:tcBorders>
            <w:shd w:val="clear" w:color="auto" w:fill="auto"/>
            <w:noWrap/>
            <w:vAlign w:val="bottom"/>
            <w:hideMark/>
          </w:tcPr>
          <w:p w:rsidR="007B45DE" w:rsidRPr="00103051" w:rsidRDefault="007B45DE" w:rsidP="002A1D2F">
            <w:pPr>
              <w:spacing w:after="0" w:line="240" w:lineRule="auto"/>
              <w:rPr>
                <w:rFonts w:ascii="Calibri" w:eastAsia="Times New Roman" w:hAnsi="Calibri" w:cs="Times New Roman"/>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Solubility</w:t>
            </w:r>
          </w:p>
        </w:tc>
        <w:tc>
          <w:tcPr>
            <w:tcW w:w="4446" w:type="dxa"/>
            <w:gridSpan w:val="4"/>
            <w:tcBorders>
              <w:top w:val="single" w:sz="4" w:space="0" w:color="auto"/>
              <w:left w:val="nil"/>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Solvent</w:t>
            </w:r>
          </w:p>
        </w:tc>
      </w:tr>
      <w:tr w:rsidR="007B45DE" w:rsidRPr="00103051" w:rsidTr="002A1D2F">
        <w:trPr>
          <w:trHeight w:val="300"/>
          <w:tblHeader/>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rPr>
                <w:rFonts w:ascii="Calibri" w:eastAsia="Times New Roman" w:hAnsi="Calibri" w:cs="Times New Roman"/>
                <w:color w:val="000000"/>
              </w:rPr>
            </w:pPr>
            <w:r w:rsidRPr="00103051">
              <w:rPr>
                <w:rFonts w:ascii="Calibri" w:eastAsia="Times New Roman" w:hAnsi="Calibri" w:cs="Times New Roman"/>
                <w:color w:val="000000"/>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Cat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Peptide</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Sequence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mg/ml</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Water</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PBS</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 Acetic Acid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DMSO</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MGVRNSVLSGKKADE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NSVLSGKKADELEKI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SGKKADELEKIRLRP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ADELEKIRLRPNGKK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EKIRLRPNGKKKYML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LRPNGKKKYMLKHVV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GKKKYMLKHVVWAAN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YMLKHVVWAANELDR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5219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HVVWAANELDRFGLA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AANELDRFGLAESLL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LDRFGLAESLLENKE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GLAESLLENKEGCQK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SLLENKEGCQKILSV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NKEGCQKILSVLAPL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CQKILSVLAPLVPTG</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LSVLAPLVPTGSENL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APLVPTGSENLKSLY</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PTGSENLKSLYNTVC</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5229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ENLKSLYNTVCVIWC</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SLYNTVCVIWCIHAE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TVCVIWCIHAEEKVK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IWCIHAEEKVKHTEE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HAEEKVKHTEEAKQI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KVKHTEEAKQIVQRH</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TEEAKQIVQRHLVVE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KQIVQRHLVVETGTT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QRHLVVETGTTETMP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VVETGTTETMPKTSR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29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5239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GTTETMPKTSRPTAP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TMPKTSRPTAPSSGR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TSRPTAPSSGRGGNY</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TAPSSGRGGNYPVQQ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SGRGGNYPVQQIGGN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GNYPVQQIGGNYVHL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VQQIGGNYVHLPLSP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GGNYVHLPLSPRTLN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VHLPLSPRTLNAWVK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LSPRTLNAWVKLIEE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39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5249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TLNAWVKLIEEKKFG</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WVKLIEEKKFGAEVV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IEEKKFGAEVVPGFQ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KFGAEVVPGFQALSE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EVVPGFQALSEGCTP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GFQALSEGCTPYDIN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LSEGCTPYDINQMLN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CTPYDINQMLNCVGD</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DINQMLNCVGDHQAA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MLNCVGDHQAAMQII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49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5259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VGDHQAAMQIIRDII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QAAMQIIRDIINEEA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QIIRDIINEEAADWD</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DIINEEAADWDLQHP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EEAADWDLQHPQPAP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DWDLQHPQPAPQQGQ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QHPQPAPQQGQLREP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PAPQQGQLREPSGSD</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QGQLREPSGSDIAGT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REPSGSDIAGTTSSV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5269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GSDIAGTTSSVDEQI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AGTTSSVDEQIQWMY</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SSVDEQIQWMYRQQN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EQIQ WMYRQQNPIPV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WMYRQQNPIPVGNIY</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QQNPIPVGNIYRRWI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IPVGNIYRRWIQLGL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NIYRRWIQLGLQKCV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RWIQLGLQKCVRMYN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LGLQKCVRMYNPTNI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69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5279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KCVRMYNPTNILDVK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MYNPTNILDVKQGPK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TNILDVKQGPKEPFQ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DVKQGPKEPFQSYVD</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GPKEPFQSYVDRFYK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PFQSYVDRFYKSLRA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YVDRFYKSLRAEQTD</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FYKSLRAEQTDAAVK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LRAEQTDAAVKNWMT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QTDAAVKNWMTQTLL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79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5289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AVKNWMTQTLLIQNA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WMTQTLLIQNANPDC</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TLLIQNANPDCKLVL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QNANPDCKLVLKGLG</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PDCKLVLKGLGVNPT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LVLKGLGVNPTLEEM</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GLGVNPTLEEMLTAC</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NPTLEEMLTACQGVG</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EEMLTACQGVGGPGQ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TACQGVGGPGQKARL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89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5299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GVGGPGQKARLMAEA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PGQKARLMAEALKEA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ARLMAEALKEALAPV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AEALKEALAPVPIPF</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KEALAPVPIPFAAAQ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APVPIPFAAAQQRGP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IPFAAAQQRGPRKPI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AAQQRGPRKPIKCWN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RGPRKPIKCWNCGKE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KPIKCWNCGKEGHSA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99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5309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CWNCGKEGHSARQCR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GKEGHSARQCRAPRR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HSARQCRAPRRQGCW</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QCRAPRRQGCWKCGK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PRRQGCWKCGKMDHV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GCWKCGKMDHVMAKC</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CGKMDHVMAKCPDRQ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DHVMAKCPDRQAGFL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AKCPDRQAGFLGLGP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DRQAGFLGLGPWGKK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109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5319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GFLGLGPWGKKPRNF</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LGPWGKKPRNFPMAQ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GKKPRNFPMAQVHQG</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RNFPMAQVHQGLMPT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MAQVHQGLMPTAPPE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HQGLMPTAPPEDPAV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MPTAPPEDPAVDLLK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PPEDPAVDLLKNYMQ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PAVDLLKNYMQLGKQ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LLKNYMQLGKQQREK</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119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5329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YMQLGKQQREKQRES</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120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5330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GKQQREKQRESREKP</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121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5331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REKQRESREKPYKEV</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122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5332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RESREKPYKEVTEDL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5333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EKPYKEVTEDLLHLN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124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5334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KEVTEDLLHLNSLFG</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r w:rsidR="007B45DE" w:rsidRPr="00103051" w:rsidTr="002A1D2F">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125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5335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SIVmac239 Gag</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EDLLHLNSLFGGDQ</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0.25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5DE" w:rsidRPr="00103051" w:rsidRDefault="007B45DE" w:rsidP="002A1D2F">
            <w:pPr>
              <w:spacing w:after="0" w:line="240" w:lineRule="auto"/>
              <w:jc w:val="center"/>
              <w:rPr>
                <w:rFonts w:ascii="Calibri" w:eastAsia="Times New Roman" w:hAnsi="Calibri" w:cs="Times New Roman"/>
                <w:color w:val="000000"/>
              </w:rPr>
            </w:pPr>
            <w:r w:rsidRPr="00103051">
              <w:rPr>
                <w:rFonts w:ascii="Calibri" w:eastAsia="Times New Roman" w:hAnsi="Calibri" w:cs="Times New Roman"/>
                <w:color w:val="000000"/>
              </w:rPr>
              <w:t>+</w:t>
            </w:r>
          </w:p>
        </w:tc>
      </w:tr>
    </w:tbl>
    <w:p w:rsidR="00733EC1" w:rsidRDefault="00733EC1" w:rsidP="004445D7">
      <w:pPr>
        <w:sectPr w:rsidR="00733EC1" w:rsidSect="007B45DE">
          <w:pgSz w:w="15840" w:h="12240" w:orient="landscape" w:code="1"/>
          <w:pgMar w:top="1325" w:right="1440" w:bottom="1325" w:left="810" w:header="720" w:footer="720" w:gutter="0"/>
          <w:cols w:space="720"/>
          <w:docGrid w:linePitch="360"/>
        </w:sectPr>
      </w:pPr>
    </w:p>
    <w:p w:rsidR="007B45DE" w:rsidRDefault="00733EC1" w:rsidP="00653431">
      <w:pPr>
        <w:pStyle w:val="Heading1"/>
      </w:pPr>
      <w:bookmarkStart w:id="2" w:name="_Toc395081288"/>
      <w:r>
        <w:t>Molecular Weight and Purity Data:</w:t>
      </w:r>
      <w:bookmarkEnd w:id="2"/>
    </w:p>
    <w:p w:rsidR="00733EC1" w:rsidRPr="00EA5C77" w:rsidRDefault="00733EC1" w:rsidP="00733EC1">
      <w:pPr>
        <w:rPr>
          <w:sz w:val="24"/>
          <w:szCs w:val="24"/>
        </w:rPr>
      </w:pPr>
      <w:r>
        <w:rPr>
          <w:sz w:val="24"/>
          <w:szCs w:val="24"/>
        </w:rPr>
        <w:t>Catalog #6204 Lot 140313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472"/>
        <w:gridCol w:w="724"/>
        <w:gridCol w:w="1688"/>
        <w:gridCol w:w="1663"/>
        <w:gridCol w:w="796"/>
        <w:gridCol w:w="700"/>
        <w:gridCol w:w="580"/>
        <w:gridCol w:w="652"/>
        <w:gridCol w:w="676"/>
        <w:gridCol w:w="652"/>
        <w:gridCol w:w="676"/>
        <w:gridCol w:w="772"/>
        <w:gridCol w:w="664"/>
        <w:gridCol w:w="712"/>
        <w:gridCol w:w="483"/>
        <w:gridCol w:w="592"/>
        <w:gridCol w:w="604"/>
        <w:gridCol w:w="700"/>
      </w:tblGrid>
      <w:tr w:rsidR="00733EC1" w:rsidRPr="00EA5C77" w:rsidTr="00D57332">
        <w:trPr>
          <w:trHeight w:val="765"/>
          <w:tblHeader/>
        </w:trPr>
        <w:tc>
          <w:tcPr>
            <w:tcW w:w="640" w:type="dxa"/>
            <w:vAlign w:val="center"/>
            <w:hideMark/>
          </w:tcPr>
          <w:p w:rsidR="00733EC1" w:rsidRPr="00EA5C77" w:rsidRDefault="00733EC1" w:rsidP="00D57332">
            <w:pPr>
              <w:spacing w:after="0" w:line="240" w:lineRule="auto"/>
              <w:jc w:val="center"/>
              <w:rPr>
                <w:b/>
                <w:bCs/>
                <w:sz w:val="12"/>
                <w:szCs w:val="12"/>
              </w:rPr>
            </w:pPr>
          </w:p>
        </w:tc>
        <w:tc>
          <w:tcPr>
            <w:tcW w:w="106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JPT-#</w:t>
            </w:r>
          </w:p>
        </w:tc>
        <w:tc>
          <w:tcPr>
            <w:tcW w:w="266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Sequence</w:t>
            </w:r>
          </w:p>
        </w:tc>
        <w:tc>
          <w:tcPr>
            <w:tcW w:w="262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Peptide Name</w:t>
            </w:r>
          </w:p>
        </w:tc>
        <w:tc>
          <w:tcPr>
            <w:tcW w:w="118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Batch#</w:t>
            </w:r>
          </w:p>
        </w:tc>
        <w:tc>
          <w:tcPr>
            <w:tcW w:w="102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MW (1) detected [g/mol]</w:t>
            </w:r>
          </w:p>
        </w:tc>
        <w:tc>
          <w:tcPr>
            <w:tcW w:w="82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MW (1) label</w:t>
            </w:r>
          </w:p>
        </w:tc>
        <w:tc>
          <w:tcPr>
            <w:tcW w:w="94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MW (2) detected [g/mol]</w:t>
            </w:r>
          </w:p>
        </w:tc>
        <w:tc>
          <w:tcPr>
            <w:tcW w:w="98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MW (2) label</w:t>
            </w:r>
          </w:p>
        </w:tc>
        <w:tc>
          <w:tcPr>
            <w:tcW w:w="94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MW (3) detected [g/mol]</w:t>
            </w:r>
          </w:p>
        </w:tc>
        <w:tc>
          <w:tcPr>
            <w:tcW w:w="98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MW (3) label</w:t>
            </w:r>
          </w:p>
        </w:tc>
        <w:tc>
          <w:tcPr>
            <w:tcW w:w="114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Theor. MW (average) [g/mol]</w:t>
            </w:r>
          </w:p>
        </w:tc>
        <w:tc>
          <w:tcPr>
            <w:tcW w:w="96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Theor. MW+TFA [g/mol]</w:t>
            </w:r>
          </w:p>
        </w:tc>
        <w:tc>
          <w:tcPr>
            <w:tcW w:w="104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Exp. MW vs. Theor. MW</w:t>
            </w:r>
          </w:p>
        </w:tc>
        <w:tc>
          <w:tcPr>
            <w:tcW w:w="66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Purity [%]</w:t>
            </w:r>
          </w:p>
        </w:tc>
        <w:tc>
          <w:tcPr>
            <w:tcW w:w="84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Amount [mg]</w:t>
            </w:r>
          </w:p>
        </w:tc>
        <w:tc>
          <w:tcPr>
            <w:tcW w:w="86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Purified</w:t>
            </w:r>
          </w:p>
        </w:tc>
        <w:tc>
          <w:tcPr>
            <w:tcW w:w="1020" w:type="dxa"/>
            <w:vAlign w:val="center"/>
            <w:hideMark/>
          </w:tcPr>
          <w:p w:rsidR="00733EC1" w:rsidRPr="00EA5C77" w:rsidRDefault="00733EC1" w:rsidP="00D57332">
            <w:pPr>
              <w:spacing w:after="0" w:line="240" w:lineRule="auto"/>
              <w:jc w:val="center"/>
              <w:rPr>
                <w:b/>
                <w:bCs/>
                <w:sz w:val="12"/>
                <w:szCs w:val="12"/>
              </w:rPr>
            </w:pPr>
            <w:r w:rsidRPr="00EA5C77">
              <w:rPr>
                <w:b/>
                <w:bCs/>
                <w:sz w:val="12"/>
                <w:szCs w:val="12"/>
              </w:rPr>
              <w:t>Comment</w:t>
            </w: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22651_123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H-MGVRNSVLSGKKADE-OH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5211_SIVmac 239 Gag _001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111213V-27</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1591.9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796.0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1590.80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2046.80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22651_124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H-NSVLSGKKADELEKI-OH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5212_SIVmac 239 Gag _002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111213V-29</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816.1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544.5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1630.84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2086.84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22651_125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H-SGKKADELEKIRLRP-OH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5213_SIVmac 239 Gag _003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111213V-31</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870.6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581.0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1740.03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2424.03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22651_126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H-ADELEKIRLRPNGKK-OH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5214_SIVmac 239 Gag _004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111213V-33</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1766.9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884.1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1767.05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2451.05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22651_127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H-EKIRLRPNGKKKYML-OH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5215_SIVmac 239 Gag _005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111213V-35</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1874.0</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937.7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625.7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1874.31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2672.31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22651_128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H-LRPNGKKKYMLKHVV-OH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5216_SIVmac 239 Gag _006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111213V-37</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1812.9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906.2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604.6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1811.25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2609.25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22651_129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H-GKKKYMLKHVVWAAN-OH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5217_SIVmac 239 Gag _007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111213V-39</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1774.8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887.5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592.0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1773.15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2457.15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H-YMLKHVVWAANELDR-OH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5218_SIVmac 239 Gag _008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111213V-41</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1846.7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923.1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616.1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1845.14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2301.14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H-HVVWAANELDRFGLA-OH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5219_SIVmac 239 Gag _009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111213V-43</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1698.7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849.5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566.8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1697.91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2039.91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H-AANELDRFGLAESLL-OH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5220_SIVmac 239 Gag _010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111213V-45</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1618.81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1846.81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H-LDRFGLAESLLENKE-OH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5221_SIVmac 239 Gag _011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111213V-47</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867.6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578.8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1733.93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2075.93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H-GLAESLLENKEGCQK-OH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5222_SIVmac 239 Gag _012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121213Z-02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1618.7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540.4</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1618.80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1960.80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H-SLLENKEGCQKILSV-OH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5223_SIVmac 239 Gag _013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121213Z-04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1662.7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831.0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554.5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1660.93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2002.93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H-NKEGCQKILSVLAPL-OH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5224_SIVmac 239 Gag _014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121213Z-06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1614.8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807.1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538.5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1612.94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1954.94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H-CQKILSVLAPLVPTG-OH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5225_SIVmac 239 Gag _015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121213Z-08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1539.8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770.1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513.9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1538.91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1766.91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H-LSVLAPLVPTGSENL-OH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5226_SIVmac 239 Gag _016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121213Z-10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1509.7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755.6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504.2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1509.76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1623.76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22651_139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H-APLVPTGSENLKSLY-OH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5227_SIVmac 239 Gag _017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121213Z-12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1590.7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795.1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1588.82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1816.82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H-PTGSENLKSLYNTVC-OH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5228_SIVmac 239 Gag _018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121213Z-14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1625.6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813.5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1625.80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1853.80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H-ENLKSLYNTVCVIWC-OH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5229_SIVmac 239 Gag _019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121213Z-16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1786.7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893.2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1785.09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2013.09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H-SLYNTVCVIWCIHAE-OH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5230_SIVmac 239 Gag _020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121213Z-18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1752.2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876.2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1751.04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1979.04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H-TVCVIWCIHAEEKVK-OH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5231_SIVmac 239 Gag _021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121213Z-20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1759.8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586.9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1758.10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2214.10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H-IWCIHAEEKVKHTEE-OH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5232_SIVmac 239 Gag _022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121213Z-22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927.0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618.2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1852.06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2422.06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H-HAEEKVKHTEEAKQI-OH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5233_SIVmac 239 Gag _023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121213Z-26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889.0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593.2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1776.93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2460.93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H-KVKHTEEAKQIVQRH-OH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5234_SIVmac 239 Gag _024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121213Z-28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916.1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611.2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1831.08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2629.08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80.6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H-TEEAKQIVQRHLVVE-OH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5235_SIVmac 239 Gag _025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121213Z-30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1780.2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890.2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594.0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1779.00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2235.00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H-KQIVQRHLVVETGTT-OH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5236_SIVmac 239 Gag _026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121213Z-32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1708.8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855.2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570.6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1708.95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2164.95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22651_149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H-QRHLVVETGTTETMP-OH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5237_SIVmac 239 Gag _027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121213Z-34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1700.7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567.2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1698.88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2040.88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H-VVETGTTETMPKTSR-OH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5238_SIVmac 239 Gag _028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121213Z-36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1637.8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819.0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546.5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1636.80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1978.80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H-GTTETMPKTSRPTAP-OH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5239_SIVmac 239 Gag _029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121213Z-38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1576.7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788.0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1574.75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1916.75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H-TMPKTSRPTAPSSGR-OH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5240_SIVmac 239 Gag _030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121213Z-40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1574.7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787.5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1573.79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2029.79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H-TSRPTAPSSGRGGNY-OH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5241_SIVmac 239 Gag _031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121213Z-42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1507.6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754.5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503.5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1507.59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1849.59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H-TAPSSGRGGNYPVQQ-OH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5242_SIVmac 239 Gag _032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121213Z-44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1518.9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760.0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1518.61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1746.61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H-SGRGGNYPVQQIGGN-OH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5243_SIVmac 239 Gag _033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121213Z-46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1504.1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752.5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1503.59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1731.59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H-GNYPVQQIGGNYVHL-OH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5244_SIVmac 239 Gag _034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131213M-09</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1659.0</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1658.83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1886.83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H-VQQIGGNYVHLPLSP-OH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5245_SIVmac 239 Gag _035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131213M-11</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1623.1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811.7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1621.86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1849.86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H-GGNYVHLPLSPRTLN-OH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5246_SIVmac 239 Gag _036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161213K-02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1639.7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819.6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546.9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1637.86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1979.86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22651_159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H-VHLPLSPRTLNAWVK-OH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5247_SIVmac 239 Gag _037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161213K-04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1731.3</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866.3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578.0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1731.07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2187.07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H-LSPRTLNAWVKLIEE-OH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5248_SIVmac 239 Gag _038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161213K-06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1770.1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885.3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590.9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1769.06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2111.06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H-TLNAWVKLIEEKKFG-OH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5249_SIVmac 239 Gag _039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161213K-08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1777.2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888.7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593.0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1776.08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2232.08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H-WVKLIEEKKFGAEVV-OH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5250_SIVmac 239 Gag _040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161213K-10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1776.2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888.2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592.6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1775.09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2231.09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H-IEEKKFGAEVVPGFQ-OH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5251_SIVmac 239 Gag _041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161213K-12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1679.7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839.6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560.2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1677.90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2019.90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63.0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H-KFGAEVVPGFQALSE-OH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5252_SIVmac 239 Gag _042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161213K-14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1579.7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790.0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1578.78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1806.78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H-EVVPGFQALSEGCTP-OH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5253_SIVmac 239 Gag _043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161213K-16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1534.6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767.5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1533.71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1647.71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H-GFQALSEGCTPYDIN-OH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5254_SIVmac 239 Gag _044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161213K-18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1615.1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808.0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1614.75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1728.75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H-LSEGCTPYDINQMLN-OH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5255_SIVmac 239 Gag _045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161213K-20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1698.6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849.5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1697.89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1811.89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H-CTPYDINQMLNCVGD-OH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5256_SIVmac 239 Gag _046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161213K-22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1687.5</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843.5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1685.90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1799.90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22651_169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H-DINQMLNCVGDHQAA-OH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5257_SIVmac 239 Gag _047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161213K-24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1630.6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815.0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543.8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1628.79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1856.79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H-MLNCVGDHQAAMQII-OH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5258_SIVmac 239 Gag _048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161213K-26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1644.1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822.5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1643.95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1871.95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H-VGDHQAAMQIIRDII-OH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5259_SIVmac 239 Gag _049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161213K-28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1680.3</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840.7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1679.96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2021.96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H-QAAMQIIRDIINEEA-OH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5260_SIVmac 239 Gag _050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161213K-30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1716.7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858.1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572.5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1714.95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1942.95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H-QIIRDIINEEAADWD-OH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5261_SIVmac 239 Gag _051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161213K-32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1800.9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901.1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1800.94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2028.94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H-DIINEEAADWDLQHP-OH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5262_SIVmac 239 Gag _052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161213K-34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1766.0</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883.5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1765.85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1993.85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H-EEAADWDLQHPQPAP-OH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5263_SIVmac 239 Gag _053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161213K-36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1704.6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852.5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1703.79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1931.79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97.1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H-DWDLQHPQPAPQQGQ-OH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5264_SIVmac 239 Gag _054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161213K-38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1746.6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873.0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582.6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1744.85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1972.85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H-QHPQPAPQQGQLREP-OH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5265_SIVmac 239 Gag _055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161213K-40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1710.8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856.0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571.2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1710.88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2052.88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H-PAPQQGQLREPSGSD-OH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5266_SIVmac 239 Gag _056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161213K-42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1567.6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784.0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523.0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1566.66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1794.66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22651_179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H-QGQLREPSGSDIAGT-OH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5267_SIVmac 239 Gag _057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161213K-44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1516.7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758.5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1515.60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1743.60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H-REPSGSDIAGTTSSV-OH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5268_SIVmac 239 Gag _058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161213K-46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1463.9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732.5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1463.52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1691.52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H-GSDIAGTTSSVDEQI-OH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5269_SIVmac 239 Gag _059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161213K-48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1480.0</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740.5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1479.51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1593.51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H-AGTTSSVDEQIQWMY-OH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5270_SIVmac 239 Gag _060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161213V-02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1717.7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859.0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1715.84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1829.84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H-SSVDEQIQWMYRQQN-OH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5271_SIVmac 239 Gag _061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161213V-04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1912.8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956.5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638.3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1912.06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2140.06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H-EQIQ WMYRQQNPIPV-OH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5272_SIVmac 239 Gag _062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161213V-06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1932.0</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966.0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1930.21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2158.21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H-WMYRQQNPIPVGNIY-OH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5273_SIVmac 239 Gag _063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161213V-08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1880.1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940.2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1879.17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2107.17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H-QQNPIPVGNIYRRWI-OH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5274_SIVmac 239 Gag _064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161213V-10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928.1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619.0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1854.15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2196.15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H-IPVGNIYRRWIQLGL-OH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5275_SIVmac 239 Gag _065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161213V-12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1799.2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899.7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600.3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1798.17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2140.17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H-NIYRRWIQLGLQKCV-OH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5276_SIVmac 239 Gag _066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161213V-14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1892.2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946.0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631.0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1890.28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2346.28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22651_189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H-RWIQLGLQKCVRMYN-OH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5277_SIVmac 239 Gag _067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161213V-16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1910.1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954.8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637.0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1908.31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2364.31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H-LGLQKCVRMYNPTNI-OH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5278_SIVmac 239 Gag _068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161213V-18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1750.3</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875.7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584.2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1750.10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2092.10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H-KCVRMYNPTNILDVK-OH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5279_SIVmac 239 Gag _069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161213V-20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1796.0</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897.7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599.0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1794.15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2250.15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H-MYNPTNILDVKQGPK-OH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5280_SIVmac 239 Gag _070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161213V-22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1719.8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859.5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573.5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1717.99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2059.99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82.2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H-TNILDVKQGPKEPFQ-OH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5281_SIVmac 239 Gag _071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161213V-24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1714.8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857.6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572.2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1713.94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2055.94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H-DVKQGPKEPFQSYVD-OH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5282_SIVmac 239 Gag _072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161213V-26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1738.7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869.0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579.9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1736.90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2078.90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H-GPKEPFQSYVDRFYK-OH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5283_SIVmac 239 Gag _073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161213V-28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1860.8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931.5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621.3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1861.10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2317.10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H-PFQSYVDRFYKSLRA-OH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5284_SIVmac 239 Gag _074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161213V-30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1877.9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939.6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626.7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1877.16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2333.16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H-YVDRFYKSLRAEQTD-OH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5285_SIVmac 239 Gag _075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161213V-32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946.0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631.3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1891.08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2347.08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H-FYKSLRAEQTDAAVK-OH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5286_SIVmac 239 Gag _076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161213V-34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1726.8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864.5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576.5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1726.95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2182.95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22651_199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H-LRAEQTDAAVKNWMT-OH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5287_SIVmac 239 Gag _077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161213V-36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1733.8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867.6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578.8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1733.94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2075.94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H-QTDAAVKNWMTQTLL-OH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5288_SIVmac 239 Gag _078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161213V-38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860.6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574.2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1719.95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1947.95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H-AVKNWMTQTLLIQNA-OH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5289_SIVmac 239 Gag _079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161213V-40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1732.7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866.0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577.9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1731.02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1959.02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H-WMTQTLLIQNANPDC-OH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5290_SIVmac 239 Gag _080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161213V-42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1748.3</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874.7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1747.99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1861.99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H-TLLIQNANPDCKLVL-OH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5291_SIVmac 239 Gag _081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161213V-44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1656.8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828.1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552.5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1654.98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1882.98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H-QNANPDCKLVLKGLG-OH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5292_SIVmac 239 Gag _082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161213V-46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1570.3</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785.6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1569.83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1911.83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H-PDCKLVLKGLGVNPT-OH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5293_SIVmac 239 Gag _083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161213V-48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1555.8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777.5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518.8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1553.87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1895.87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H-LVLKGLGVNPTLEEM-OH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5294_SIVmac 239 Gag _084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301213G-02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1614.8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807.1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1612.92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1840.92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H-GLGVNPTLEEMLTAC-OH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5295_SIVmac 239 Gag _085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301213G-04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1549.6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774.5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1547.78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1661.78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H-NPTLEEMLTACQGVG-OH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5296_SIVmac 239 Gag _086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301213G-06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1563.6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782.0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1562.75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1676.75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22651_209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H-EEMLTACQGVGGPGQ-OH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5297_SIVmac 239 Gag _087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301213G-08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1478.6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739.0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1476.62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1590.62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H-TACQGVGGPGQKARL-OH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5298_SIVmac 239 Gag _088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301213G-10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1444.6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722.0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481.8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1442.65</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1784.65</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82.1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H-GVGGPGQKARLMAEA-OH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5299_SIVmac 239 Gag _089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301213G-12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1442.9</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721.5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1441.66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1783.66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H-PGQKARLMAEALKEA-OH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5300_SIVmac 239 Gag _090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301213G-14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1614.7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807.1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538.5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1612.90</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2068.90</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H-ARLMAEALKEALAPV-OH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5301_SIVmac 239 Gag _091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301213G-16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1582.8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792.1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528.5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1582.92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1924.92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H-AEALKEALAPVPIPF-OH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5302_SIVmac 239 Gag _092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301213G-18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1566.3</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783.6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1565.88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1793.88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H-KEALAPVPIPFAAAQ-OH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5303_SIVmac 239 Gag _093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301213G-20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1523.7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762.1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508.5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1522.82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1750.82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H-APVPIPFAAAQQRGP-OH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5304_SIVmac 239 Gag _094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301213G-22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1519.7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760.5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507.5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1519.79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1747.79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95.7</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H-IPFAAAQQRGPRKPI-OH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5305_SIVmac 239 Gag _095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301213G-24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1651.1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825.7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551.0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1649.98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2105.98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H-AAQQRGPRKPIKCWN-OH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5306_SIVmac 239 Gag _096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301213G-26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877.1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585.3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1753.06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2323.06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22651_219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H-RGPRKPIKCWNCGKE-OH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5307_SIVmac 239 Gag _097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301213G-28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1772.7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887.0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591.5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1772.11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2456.11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87.0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H-KPIKCWNCGKEGHSA-OH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5308_SIVmac 239 Gag _098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301213G-30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1659.6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829.5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553.5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1657.91</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2227.91</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H-CWNCGKEGHSARQCR-OH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5309_SIVmac 239 Gag _099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301213G-32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868.0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579.1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1734.94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2304.94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H-GKEGHSARQCRAPRR-OH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5310_SIVmac 239 Gag _100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301213G-34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855.5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570.5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1708.93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2506.93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H-HSARQCRAPRRQGCW-OH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5311_SIVmac 239 Gag _101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301213G-36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907.0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605.0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1812.08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2496.08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H-QCRAPRRQGCWKCGK-OH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5312_SIVmac 239 Gag _102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301213G-38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889.5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593.2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1777.12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2461.12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H-PRRQGCWKCGKMDHV-OH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5313_SIVmac 239 Gag _103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301213G-40</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901.5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601.3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1801.13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2485.13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92.3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H-GCWKCGKMDHVMAKC-OH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5314_SIVmac 239 Gag _104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301213G-42</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1697.6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849.5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566.5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1697.08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2267.08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H-CGKMDHVMAKCPDRQ-OH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5315_SIVmac 239 Gag _105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301213G-44</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860.0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573.8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1719.04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2289.04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89.8</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H-DHVMAKCPDRQAGFL-OH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5316_SIVmac 239 Gag _106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301213G-46</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1689.7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844.5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563.5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1687.96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2143.96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22651_229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H-AKCPDRQAGFLGLGP-OH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5317_SIVmac 239 Gag _107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301213G-48</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1531.7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765.5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510.8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1529.79</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1871.79</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95.1</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H-DRQAGFLGLGPWGKK-OH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5318_SIVmac 239 Gag _108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060114Y-01</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1630.7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815.6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544.2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1629.88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2085.88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109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H-GFLGLGPWGKKPRNF-OH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5319_SIVmac 239 Gag _109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060114Y-03</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1674.2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837.7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558.9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1673.98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2129.98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89.2</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H-LGPWGKKPRNFPMAQ-OH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5320_SIVmac 239 Gag _110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060114Y-05</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1728.8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864.1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576.5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1727.06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2183.06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H-GKKPRNFPMAQVHQG-OH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5321_SIVmac 239 Gag _111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060114Y-07</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1694.7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848.1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565.8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1694.97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2264.97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97.3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H-RNFPMAQVHQGLMPT-OH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5322_SIVmac 239 Gag _112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060114Y-09</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1726.7</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864.5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576.5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1727.03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2069.03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96.0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H-MAQVHQGLMPTAPPE-OH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5323_SIVmac 239 Gag _113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060114Y-11</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1607.6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804.0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536.4</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1606.87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1834.87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H-HQGLMPTAPPEDPAV-OH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5324_SIVmac 239 Gag _114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060114Y-13</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1560.1</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780.5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1559.76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1787.76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88.9</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H-MPTAPPEDPAVDLLK-OH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5325_SIVmac 239 Gag _115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060114Y-15</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1595.0</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797.7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1593.86</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1821.86</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89.4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116</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22651_238</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H-PPEDPAVDLLKNYMQ-OH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5326_SIVmac 239 Gag _116</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060114Y-17</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1729.8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865.5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577.5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1729.97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1957.97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81.4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117</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22651_239</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H-PAVDLLKNYMQLGKQ-OH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5327_SIVmac 239 Gag _117</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060114Y-19</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1718.2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859.7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573.6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1718.04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2060.04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90.6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118</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22651_240</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H-LLKNYMQLGKQQREK-OH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5328_SIVmac 239 Gag _118</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060114Y-21</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1879.2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939.7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626.7</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1877.22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2447.22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94.5</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119</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22651_241</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H-YMQLGKQQREKQRES-OH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5329_SIVmac 239 Gag _119</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060114Y-23</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1909.2</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955.3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637.3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1909.14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2479.14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97.0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120</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22651_242</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H-GKQQREKQRESREKP-OH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5330_SIVmac 239 Gag _120</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060114Y-25</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942.6</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628.9</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1884.07</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2682.07</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121</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22651_243</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H-REKQRESREKPYKEV-OH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5331_SIVmac 239 Gag _121</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060114Y-27</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982.2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655.0</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1962.18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2760.18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97.0</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122</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22651_244</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H-RESREKPYKEVTEDL-OH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5332_SIVmac 239 Gag _122</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060114Y-29</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940.5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627.3</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1879.04</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2449.04</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83.6</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123</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22651_245</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H-EKPYKEVTEDLLHLN-OH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5333_SIVmac 239 Gag _123</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060114Y-31</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1828.3</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914.8</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610.2</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1828.03</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2284.03</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88.3</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124</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22651_246</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H-KEVTEDLLHLNSLFG-OH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5334_SIVmac 239 Gag _124</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060114Y-33</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1716.8</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858.1</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572.5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[M+3H]3+</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1714.92</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2056.92</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91.4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r w:rsidR="00733EC1" w:rsidRPr="00EA5C77" w:rsidTr="00D57332">
        <w:trPr>
          <w:trHeight w:val="270"/>
        </w:trPr>
        <w:tc>
          <w:tcPr>
            <w:tcW w:w="6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125</w:t>
            </w:r>
          </w:p>
        </w:tc>
        <w:tc>
          <w:tcPr>
            <w:tcW w:w="10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22651_247</w:t>
            </w:r>
          </w:p>
        </w:tc>
        <w:tc>
          <w:tcPr>
            <w:tcW w:w="2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H-EDLLHLNSLFGGDQ-OH</w:t>
            </w:r>
          </w:p>
        </w:tc>
        <w:tc>
          <w:tcPr>
            <w:tcW w:w="26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5335_SIVmac 239 Gag _125</w:t>
            </w:r>
          </w:p>
        </w:tc>
        <w:tc>
          <w:tcPr>
            <w:tcW w:w="11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060114Y-35</w:t>
            </w:r>
          </w:p>
        </w:tc>
        <w:tc>
          <w:tcPr>
            <w:tcW w:w="10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1557.6</w:t>
            </w:r>
          </w:p>
        </w:tc>
        <w:tc>
          <w:tcPr>
            <w:tcW w:w="82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[M+H]+</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779.5</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[M+2H]2+</w:t>
            </w:r>
          </w:p>
        </w:tc>
        <w:tc>
          <w:tcPr>
            <w:tcW w:w="9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98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w:t>
            </w:r>
          </w:p>
        </w:tc>
        <w:tc>
          <w:tcPr>
            <w:tcW w:w="11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1557.68</w:t>
            </w:r>
          </w:p>
        </w:tc>
        <w:tc>
          <w:tcPr>
            <w:tcW w:w="9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1785.68</w:t>
            </w:r>
          </w:p>
        </w:tc>
        <w:tc>
          <w:tcPr>
            <w:tcW w:w="10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pass</w:t>
            </w:r>
          </w:p>
        </w:tc>
        <w:tc>
          <w:tcPr>
            <w:tcW w:w="6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93.4</w:t>
            </w:r>
          </w:p>
        </w:tc>
        <w:tc>
          <w:tcPr>
            <w:tcW w:w="84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62.0</w:t>
            </w:r>
          </w:p>
        </w:tc>
        <w:tc>
          <w:tcPr>
            <w:tcW w:w="860" w:type="dxa"/>
            <w:noWrap/>
            <w:vAlign w:val="center"/>
            <w:hideMark/>
          </w:tcPr>
          <w:p w:rsidR="00733EC1" w:rsidRPr="00EA5C77" w:rsidRDefault="00733EC1" w:rsidP="00D57332">
            <w:pPr>
              <w:spacing w:after="0" w:line="240" w:lineRule="auto"/>
              <w:jc w:val="center"/>
              <w:rPr>
                <w:sz w:val="12"/>
                <w:szCs w:val="12"/>
              </w:rPr>
            </w:pPr>
            <w:r w:rsidRPr="00EA5C77">
              <w:rPr>
                <w:sz w:val="12"/>
                <w:szCs w:val="12"/>
              </w:rPr>
              <w:t>Y</w:t>
            </w:r>
          </w:p>
        </w:tc>
        <w:tc>
          <w:tcPr>
            <w:tcW w:w="1020" w:type="dxa"/>
            <w:noWrap/>
            <w:vAlign w:val="center"/>
            <w:hideMark/>
          </w:tcPr>
          <w:p w:rsidR="00733EC1" w:rsidRPr="00EA5C77" w:rsidRDefault="00733EC1" w:rsidP="00D57332">
            <w:pPr>
              <w:spacing w:after="0" w:line="240" w:lineRule="auto"/>
              <w:jc w:val="center"/>
              <w:rPr>
                <w:sz w:val="12"/>
                <w:szCs w:val="12"/>
              </w:rPr>
            </w:pPr>
          </w:p>
        </w:tc>
      </w:tr>
    </w:tbl>
    <w:p w:rsidR="00733EC1" w:rsidRPr="00746F4C" w:rsidRDefault="00733EC1" w:rsidP="00733EC1">
      <w:pPr>
        <w:spacing w:after="0"/>
        <w:rPr>
          <w:sz w:val="12"/>
          <w:szCs w:val="12"/>
        </w:rPr>
      </w:pPr>
    </w:p>
    <w:p w:rsidR="00733EC1" w:rsidRDefault="00733EC1" w:rsidP="004445D7"/>
    <w:sectPr w:rsidR="00733EC1" w:rsidSect="007B45DE">
      <w:pgSz w:w="15840" w:h="12240" w:orient="landscape" w:code="1"/>
      <w:pgMar w:top="1325" w:right="1440" w:bottom="1325"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97" w:rsidRDefault="004E1097" w:rsidP="00BB543D">
      <w:pPr>
        <w:spacing w:after="0" w:line="240" w:lineRule="auto"/>
      </w:pPr>
      <w:r>
        <w:separator/>
      </w:r>
    </w:p>
  </w:endnote>
  <w:endnote w:type="continuationSeparator" w:id="0">
    <w:p w:rsidR="004E1097" w:rsidRDefault="004E1097" w:rsidP="00BB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38" w:rsidRDefault="00F14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97" w:rsidRDefault="004E1097" w:rsidP="00101675">
    <w:pPr>
      <w:pStyle w:val="Footer"/>
    </w:pPr>
  </w:p>
  <w:p w:rsidR="004E1097" w:rsidRPr="00101675" w:rsidRDefault="00F14938" w:rsidP="00101675">
    <w:pPr>
      <w:pStyle w:val="Footer"/>
    </w:pPr>
    <w:hyperlink r:id="rId1" w:history="1">
      <w:r w:rsidR="004E1097" w:rsidRPr="00101675">
        <w:rPr>
          <w:rStyle w:val="Hyperlink"/>
        </w:rPr>
        <w:t>www.aidsreagent.org</w:t>
      </w:r>
    </w:hyperlink>
  </w:p>
  <w:p w:rsidR="004E1097" w:rsidRPr="00101675" w:rsidRDefault="004E1097" w:rsidP="00101675">
    <w:pPr>
      <w:pStyle w:val="Footer"/>
    </w:pPr>
  </w:p>
  <w:p w:rsidR="004E1097" w:rsidRPr="00101675" w:rsidRDefault="004E1097" w:rsidP="00101675">
    <w:pPr>
      <w:pStyle w:val="Footer"/>
    </w:pPr>
    <w:r w:rsidRPr="00101675">
      <w:tab/>
      <w:t>ALL RECIPIENTS OF THIS MATERIAL MUST COMPLY WITH ALL APPLICABLE BIOLOGICAL, AND/OR CHEMICAL SAFETY STANDARDS INCLUDING SPECIAL PRACTICES, EQUIPMENT, FACILITIES, AND REGULATIONS. NOT FOR USE IN HUMANS.</w:t>
    </w:r>
    <w:r w:rsidRPr="00101675">
      <w:tab/>
    </w:r>
    <w:r w:rsidRPr="00101675">
      <w:tab/>
    </w:r>
    <w:sdt>
      <w:sdtPr>
        <w:id w:val="-2117145032"/>
        <w:docPartObj>
          <w:docPartGallery w:val="Page Numbers (Bottom of Page)"/>
          <w:docPartUnique/>
        </w:docPartObj>
      </w:sdtPr>
      <w:sdtEndPr/>
      <w:sdtContent>
        <w:sdt>
          <w:sdtPr>
            <w:id w:val="565050523"/>
            <w:docPartObj>
              <w:docPartGallery w:val="Page Numbers (Top of Page)"/>
              <w:docPartUnique/>
            </w:docPartObj>
          </w:sdtPr>
          <w:sdtEndPr/>
          <w:sdtContent>
            <w:r>
              <w:tab/>
            </w:r>
            <w:r>
              <w:tab/>
            </w:r>
            <w:r>
              <w:tab/>
            </w:r>
            <w:r w:rsidRPr="00101675">
              <w:t xml:space="preserve">Page </w:t>
            </w:r>
            <w:r w:rsidRPr="00101675">
              <w:rPr>
                <w:b/>
              </w:rPr>
              <w:fldChar w:fldCharType="begin"/>
            </w:r>
            <w:r w:rsidRPr="00101675">
              <w:rPr>
                <w:b/>
              </w:rPr>
              <w:instrText xml:space="preserve"> PAGE </w:instrText>
            </w:r>
            <w:r w:rsidRPr="00101675">
              <w:rPr>
                <w:b/>
              </w:rPr>
              <w:fldChar w:fldCharType="separate"/>
            </w:r>
            <w:r w:rsidR="00F14938">
              <w:rPr>
                <w:b/>
                <w:noProof/>
              </w:rPr>
              <w:t>1</w:t>
            </w:r>
            <w:r w:rsidRPr="00101675">
              <w:fldChar w:fldCharType="end"/>
            </w:r>
            <w:r w:rsidRPr="00101675">
              <w:t xml:space="preserve"> of </w:t>
            </w:r>
            <w:r w:rsidRPr="00101675">
              <w:rPr>
                <w:b/>
              </w:rPr>
              <w:fldChar w:fldCharType="begin"/>
            </w:r>
            <w:r w:rsidRPr="00101675">
              <w:rPr>
                <w:b/>
              </w:rPr>
              <w:instrText xml:space="preserve"> NUMPAGES  </w:instrText>
            </w:r>
            <w:r w:rsidRPr="00101675">
              <w:rPr>
                <w:b/>
              </w:rPr>
              <w:fldChar w:fldCharType="separate"/>
            </w:r>
            <w:r w:rsidR="00F14938">
              <w:rPr>
                <w:b/>
                <w:noProof/>
              </w:rPr>
              <w:t>2</w:t>
            </w:r>
            <w:r w:rsidRPr="00101675">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38" w:rsidRDefault="00F1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97" w:rsidRDefault="004E1097" w:rsidP="00BB543D">
      <w:pPr>
        <w:spacing w:after="0" w:line="240" w:lineRule="auto"/>
      </w:pPr>
      <w:r>
        <w:separator/>
      </w:r>
    </w:p>
  </w:footnote>
  <w:footnote w:type="continuationSeparator" w:id="0">
    <w:p w:rsidR="004E1097" w:rsidRDefault="004E1097" w:rsidP="00BB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38" w:rsidRDefault="00F14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97" w:rsidRDefault="004E1097" w:rsidP="008922E8">
    <w:pPr>
      <w:pStyle w:val="Header"/>
      <w:tabs>
        <w:tab w:val="left" w:pos="4680"/>
      </w:tabs>
      <w:ind w:left="-270" w:right="-270"/>
    </w:pPr>
    <w:r>
      <w:t>NIH-AIDS Reagent Program</w:t>
    </w:r>
    <w:r>
      <w:tab/>
    </w:r>
    <w:r>
      <w:tab/>
    </w:r>
    <w:r>
      <w:tab/>
      <w:t>Cat #6204 SIVmac239 Gag Peptide Set</w:t>
    </w:r>
  </w:p>
  <w:p w:rsidR="004E1097" w:rsidRDefault="004E1097" w:rsidP="00BB543D">
    <w:pPr>
      <w:pStyle w:val="Header"/>
      <w:ind w:left="-270" w:right="-270"/>
    </w:pPr>
    <w:r>
      <w:tab/>
    </w:r>
    <w:r>
      <w:tab/>
    </w:r>
    <w:r>
      <w:tab/>
      <w:t>Cat #12364 SIVmac239 Gag Peptide Pool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38" w:rsidRDefault="00F14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73"/>
    <w:rsid w:val="00101675"/>
    <w:rsid w:val="00110F32"/>
    <w:rsid w:val="00125905"/>
    <w:rsid w:val="00130FE1"/>
    <w:rsid w:val="001A7AD1"/>
    <w:rsid w:val="001F49D6"/>
    <w:rsid w:val="00263B47"/>
    <w:rsid w:val="002A1D2F"/>
    <w:rsid w:val="002F7F37"/>
    <w:rsid w:val="003232DF"/>
    <w:rsid w:val="00437A81"/>
    <w:rsid w:val="004445D7"/>
    <w:rsid w:val="004C605C"/>
    <w:rsid w:val="004E1097"/>
    <w:rsid w:val="005124B4"/>
    <w:rsid w:val="005A5673"/>
    <w:rsid w:val="005F417F"/>
    <w:rsid w:val="00616E53"/>
    <w:rsid w:val="0062024D"/>
    <w:rsid w:val="00653431"/>
    <w:rsid w:val="00733EC1"/>
    <w:rsid w:val="007B45DE"/>
    <w:rsid w:val="00863279"/>
    <w:rsid w:val="008805A5"/>
    <w:rsid w:val="008922E8"/>
    <w:rsid w:val="008E4056"/>
    <w:rsid w:val="008F0175"/>
    <w:rsid w:val="009B4DEC"/>
    <w:rsid w:val="00AC7E23"/>
    <w:rsid w:val="00B71D06"/>
    <w:rsid w:val="00BB543D"/>
    <w:rsid w:val="00BD4AAC"/>
    <w:rsid w:val="00BE121B"/>
    <w:rsid w:val="00CF4A45"/>
    <w:rsid w:val="00D57332"/>
    <w:rsid w:val="00E21ECD"/>
    <w:rsid w:val="00EE6857"/>
    <w:rsid w:val="00F14938"/>
    <w:rsid w:val="00F14FFF"/>
    <w:rsid w:val="00F350C7"/>
    <w:rsid w:val="00FC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A9712-1C77-4C8C-95E3-0146779C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E53"/>
  </w:style>
  <w:style w:type="paragraph" w:styleId="Heading1">
    <w:name w:val="heading 1"/>
    <w:basedOn w:val="Normal"/>
    <w:next w:val="Normal"/>
    <w:link w:val="Heading1Char"/>
    <w:uiPriority w:val="9"/>
    <w:qFormat/>
    <w:rsid w:val="00733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C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B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43D"/>
  </w:style>
  <w:style w:type="paragraph" w:styleId="Footer">
    <w:name w:val="footer"/>
    <w:basedOn w:val="Normal"/>
    <w:link w:val="FooterChar"/>
    <w:uiPriority w:val="99"/>
    <w:unhideWhenUsed/>
    <w:rsid w:val="00BB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43D"/>
  </w:style>
  <w:style w:type="table" w:styleId="TableGrid">
    <w:name w:val="Table Grid"/>
    <w:basedOn w:val="TableNormal"/>
    <w:uiPriority w:val="59"/>
    <w:rsid w:val="0026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675"/>
    <w:rPr>
      <w:color w:val="0000FF" w:themeColor="hyperlink"/>
      <w:u w:val="single"/>
    </w:rPr>
  </w:style>
  <w:style w:type="paragraph" w:styleId="TOCHeading">
    <w:name w:val="TOC Heading"/>
    <w:basedOn w:val="Heading1"/>
    <w:next w:val="Normal"/>
    <w:uiPriority w:val="39"/>
    <w:semiHidden/>
    <w:unhideWhenUsed/>
    <w:qFormat/>
    <w:rsid w:val="00653431"/>
    <w:pPr>
      <w:outlineLvl w:val="9"/>
    </w:pPr>
  </w:style>
  <w:style w:type="paragraph" w:styleId="TOC1">
    <w:name w:val="toc 1"/>
    <w:basedOn w:val="Normal"/>
    <w:next w:val="Normal"/>
    <w:autoRedefine/>
    <w:uiPriority w:val="39"/>
    <w:unhideWhenUsed/>
    <w:rsid w:val="00653431"/>
    <w:pPr>
      <w:spacing w:after="100"/>
    </w:pPr>
  </w:style>
  <w:style w:type="paragraph" w:styleId="BalloonText">
    <w:name w:val="Balloon Text"/>
    <w:basedOn w:val="Normal"/>
    <w:link w:val="BalloonTextChar"/>
    <w:uiPriority w:val="99"/>
    <w:semiHidden/>
    <w:unhideWhenUsed/>
    <w:rsid w:val="00653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5977">
      <w:bodyDiv w:val="1"/>
      <w:marLeft w:val="0"/>
      <w:marRight w:val="0"/>
      <w:marTop w:val="0"/>
      <w:marBottom w:val="0"/>
      <w:divBdr>
        <w:top w:val="none" w:sz="0" w:space="0" w:color="auto"/>
        <w:left w:val="none" w:sz="0" w:space="0" w:color="auto"/>
        <w:bottom w:val="none" w:sz="0" w:space="0" w:color="auto"/>
        <w:right w:val="none" w:sz="0" w:space="0" w:color="auto"/>
      </w:divBdr>
    </w:div>
    <w:div w:id="375086023">
      <w:bodyDiv w:val="1"/>
      <w:marLeft w:val="0"/>
      <w:marRight w:val="0"/>
      <w:marTop w:val="0"/>
      <w:marBottom w:val="0"/>
      <w:divBdr>
        <w:top w:val="none" w:sz="0" w:space="0" w:color="auto"/>
        <w:left w:val="none" w:sz="0" w:space="0" w:color="auto"/>
        <w:bottom w:val="none" w:sz="0" w:space="0" w:color="auto"/>
        <w:right w:val="none" w:sz="0" w:space="0" w:color="auto"/>
      </w:divBdr>
    </w:div>
    <w:div w:id="1054232649">
      <w:bodyDiv w:val="1"/>
      <w:marLeft w:val="0"/>
      <w:marRight w:val="0"/>
      <w:marTop w:val="0"/>
      <w:marBottom w:val="0"/>
      <w:divBdr>
        <w:top w:val="none" w:sz="0" w:space="0" w:color="auto"/>
        <w:left w:val="none" w:sz="0" w:space="0" w:color="auto"/>
        <w:bottom w:val="none" w:sz="0" w:space="0" w:color="auto"/>
        <w:right w:val="none" w:sz="0" w:space="0" w:color="auto"/>
      </w:divBdr>
    </w:div>
    <w:div w:id="10595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90454-68DB-4852-96A3-FBD90BE8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3951</Words>
  <Characters>22521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K. Brown</dc:creator>
  <cp:lastModifiedBy>Moore, Francetta</cp:lastModifiedBy>
  <cp:revision>2</cp:revision>
  <dcterms:created xsi:type="dcterms:W3CDTF">2019-03-26T15:21:00Z</dcterms:created>
  <dcterms:modified xsi:type="dcterms:W3CDTF">2019-03-26T15:21:00Z</dcterms:modified>
</cp:coreProperties>
</file>