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699B" w14:textId="77777777" w:rsidR="00585F30" w:rsidRDefault="00585F30"/>
    <w:p w14:paraId="203EAD14" w14:textId="77777777" w:rsidR="0088378E" w:rsidRDefault="0088378E"/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2"/>
        <w:gridCol w:w="3410"/>
        <w:gridCol w:w="4320"/>
      </w:tblGrid>
      <w:tr w:rsidR="0088378E" w:rsidRPr="0088378E" w14:paraId="35CB9575" w14:textId="77777777" w:rsidTr="0088378E">
        <w:trPr>
          <w:trHeight w:hRule="exact" w:val="648"/>
        </w:trPr>
        <w:tc>
          <w:tcPr>
            <w:tcW w:w="1252" w:type="dxa"/>
            <w:shd w:val="clear" w:color="auto" w:fill="DADADA"/>
            <w:vAlign w:val="center"/>
          </w:tcPr>
          <w:p w14:paraId="06EDD926" w14:textId="77777777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88378E">
              <w:rPr>
                <w:rFonts w:eastAsia="Calibri" w:cstheme="minorHAnsi"/>
                <w:b/>
                <w:sz w:val="20"/>
                <w:szCs w:val="20"/>
              </w:rPr>
              <w:t>Catalog No.</w:t>
            </w:r>
          </w:p>
        </w:tc>
        <w:tc>
          <w:tcPr>
            <w:tcW w:w="3410" w:type="dxa"/>
            <w:shd w:val="clear" w:color="auto" w:fill="DADADA"/>
            <w:vAlign w:val="center"/>
          </w:tcPr>
          <w:p w14:paraId="6DB028E5" w14:textId="26A95502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Cell Line</w:t>
            </w:r>
          </w:p>
        </w:tc>
        <w:tc>
          <w:tcPr>
            <w:tcW w:w="4320" w:type="dxa"/>
            <w:shd w:val="clear" w:color="auto" w:fill="DADADA"/>
            <w:vAlign w:val="center"/>
          </w:tcPr>
          <w:p w14:paraId="1A1DCBD6" w14:textId="0973C1A7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Comments</w:t>
            </w:r>
          </w:p>
        </w:tc>
      </w:tr>
      <w:tr w:rsidR="0088378E" w:rsidRPr="0088378E" w14:paraId="11571CAF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5E318C7C" w14:textId="00CB8A7F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t>3680</w:t>
            </w:r>
          </w:p>
        </w:tc>
        <w:tc>
          <w:tcPr>
            <w:tcW w:w="3410" w:type="dxa"/>
          </w:tcPr>
          <w:p w14:paraId="2DE748DD" w14:textId="79121ABC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t>GHOST (3) CCR1+ Cells</w:t>
            </w:r>
          </w:p>
        </w:tc>
        <w:tc>
          <w:tcPr>
            <w:tcW w:w="4320" w:type="dxa"/>
          </w:tcPr>
          <w:p w14:paraId="1CE31BA2" w14:textId="5C398B88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t>Bears CD4 and CCR1</w:t>
            </w:r>
          </w:p>
        </w:tc>
      </w:tr>
      <w:tr w:rsidR="0088378E" w:rsidRPr="0088378E" w14:paraId="6878D66E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55F417C6" w14:textId="63236B7F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t>3681</w:t>
            </w:r>
          </w:p>
        </w:tc>
        <w:tc>
          <w:tcPr>
            <w:tcW w:w="3410" w:type="dxa"/>
          </w:tcPr>
          <w:p w14:paraId="1040FB99" w14:textId="69613685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>GHOST (3) CCR</w:t>
            </w:r>
            <w:r>
              <w:t>2b+ Cells</w:t>
            </w:r>
          </w:p>
        </w:tc>
        <w:tc>
          <w:tcPr>
            <w:tcW w:w="4320" w:type="dxa"/>
          </w:tcPr>
          <w:p w14:paraId="2800C8F1" w14:textId="0232EC79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CCR</w:t>
            </w:r>
            <w:r>
              <w:t>2b</w:t>
            </w:r>
          </w:p>
        </w:tc>
      </w:tr>
      <w:tr w:rsidR="0088378E" w:rsidRPr="0088378E" w14:paraId="25DDD9B5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7EC735D0" w14:textId="74CB26E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t>3682</w:t>
            </w:r>
          </w:p>
        </w:tc>
        <w:tc>
          <w:tcPr>
            <w:tcW w:w="3410" w:type="dxa"/>
          </w:tcPr>
          <w:p w14:paraId="3B68766E" w14:textId="258E3CA3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>GHOST (3) CCR</w:t>
            </w:r>
            <w:r>
              <w:t>3+ Cells</w:t>
            </w:r>
          </w:p>
        </w:tc>
        <w:tc>
          <w:tcPr>
            <w:tcW w:w="4320" w:type="dxa"/>
          </w:tcPr>
          <w:p w14:paraId="31943C31" w14:textId="6D5A35B0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CCR</w:t>
            </w:r>
            <w:r>
              <w:t>3</w:t>
            </w:r>
          </w:p>
        </w:tc>
      </w:tr>
      <w:tr w:rsidR="0088378E" w:rsidRPr="0088378E" w14:paraId="1A6587DE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4AF5CD05" w14:textId="4835BF28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3683</w:t>
            </w:r>
          </w:p>
        </w:tc>
        <w:tc>
          <w:tcPr>
            <w:tcW w:w="3410" w:type="dxa"/>
          </w:tcPr>
          <w:p w14:paraId="52C7119B" w14:textId="4062512F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>GHOST (3) CCR</w:t>
            </w:r>
            <w:r>
              <w:t>4+ Cells</w:t>
            </w:r>
          </w:p>
        </w:tc>
        <w:tc>
          <w:tcPr>
            <w:tcW w:w="4320" w:type="dxa"/>
          </w:tcPr>
          <w:p w14:paraId="39FB4A84" w14:textId="4F4D0291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CCR</w:t>
            </w:r>
            <w:r>
              <w:t>4</w:t>
            </w:r>
          </w:p>
        </w:tc>
      </w:tr>
      <w:tr w:rsidR="0088378E" w:rsidRPr="0088378E" w14:paraId="7D0DA1C2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441A0BF8" w14:textId="4F702C62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3685</w:t>
            </w:r>
          </w:p>
        </w:tc>
        <w:tc>
          <w:tcPr>
            <w:tcW w:w="3410" w:type="dxa"/>
          </w:tcPr>
          <w:p w14:paraId="3649F08A" w14:textId="77C76999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>GHOST (3) C</w:t>
            </w:r>
            <w:r>
              <w:t>XCR4+ Cells</w:t>
            </w:r>
          </w:p>
        </w:tc>
        <w:tc>
          <w:tcPr>
            <w:tcW w:w="4320" w:type="dxa"/>
          </w:tcPr>
          <w:p w14:paraId="4D9DAC35" w14:textId="36FD3414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</w:t>
            </w:r>
            <w:r>
              <w:t>XCR4</w:t>
            </w:r>
          </w:p>
        </w:tc>
      </w:tr>
      <w:tr w:rsidR="0088378E" w:rsidRPr="0088378E" w14:paraId="16EFF294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0F039A9F" w14:textId="6EBDF405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3686</w:t>
            </w:r>
          </w:p>
        </w:tc>
        <w:tc>
          <w:tcPr>
            <w:tcW w:w="3410" w:type="dxa"/>
          </w:tcPr>
          <w:p w14:paraId="184F8514" w14:textId="67235EB3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 xml:space="preserve">GHOST (3) </w:t>
            </w:r>
            <w:proofErr w:type="spellStart"/>
            <w:r>
              <w:t>BoB</w:t>
            </w:r>
            <w:proofErr w:type="spellEnd"/>
            <w:r>
              <w:t>+ Cells</w:t>
            </w:r>
          </w:p>
        </w:tc>
        <w:tc>
          <w:tcPr>
            <w:tcW w:w="4320" w:type="dxa"/>
          </w:tcPr>
          <w:p w14:paraId="3DB11666" w14:textId="32D89F5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 xml:space="preserve">Bears CD4 and </w:t>
            </w:r>
            <w:proofErr w:type="spellStart"/>
            <w:r>
              <w:t>BoB</w:t>
            </w:r>
            <w:proofErr w:type="spellEnd"/>
            <w:r>
              <w:t>/GPR15</w:t>
            </w:r>
          </w:p>
        </w:tc>
      </w:tr>
      <w:tr w:rsidR="0088378E" w:rsidRPr="0088378E" w14:paraId="66CBD28B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0E39DAD4" w14:textId="4C4E8B1D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3687</w:t>
            </w:r>
          </w:p>
        </w:tc>
        <w:tc>
          <w:tcPr>
            <w:tcW w:w="3410" w:type="dxa"/>
          </w:tcPr>
          <w:p w14:paraId="5C8CC04B" w14:textId="171EEB3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A3F20">
              <w:t xml:space="preserve">GHOST (3) </w:t>
            </w:r>
            <w:r>
              <w:t>Bonzo+ Cells</w:t>
            </w:r>
          </w:p>
        </w:tc>
        <w:tc>
          <w:tcPr>
            <w:tcW w:w="4320" w:type="dxa"/>
          </w:tcPr>
          <w:p w14:paraId="1EB9EFD0" w14:textId="6E634047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 xml:space="preserve">Bears CD4 and </w:t>
            </w:r>
            <w:r>
              <w:t>Bonzo/STRL33/CXCR6</w:t>
            </w:r>
          </w:p>
        </w:tc>
      </w:tr>
      <w:tr w:rsidR="0088378E" w:rsidRPr="0088378E" w14:paraId="73921DAE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3458FF4E" w14:textId="5C3DDF5F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3939</w:t>
            </w:r>
          </w:p>
        </w:tc>
        <w:tc>
          <w:tcPr>
            <w:tcW w:w="3410" w:type="dxa"/>
          </w:tcPr>
          <w:p w14:paraId="554720E3" w14:textId="0843DAF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A3F20">
              <w:t>GHOST (3) CX3CR1</w:t>
            </w:r>
            <w:r>
              <w:t>+ Cells</w:t>
            </w:r>
          </w:p>
        </w:tc>
        <w:tc>
          <w:tcPr>
            <w:tcW w:w="4320" w:type="dxa"/>
          </w:tcPr>
          <w:p w14:paraId="24C57E3B" w14:textId="24C43B02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</w:t>
            </w:r>
            <w:r>
              <w:t>X3CR1</w:t>
            </w:r>
          </w:p>
        </w:tc>
      </w:tr>
      <w:tr w:rsidR="0088378E" w:rsidRPr="0088378E" w14:paraId="7683DEEF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47898449" w14:textId="1A89F02C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3940</w:t>
            </w:r>
          </w:p>
        </w:tc>
        <w:tc>
          <w:tcPr>
            <w:tcW w:w="3410" w:type="dxa"/>
          </w:tcPr>
          <w:p w14:paraId="01A4C9E7" w14:textId="3EDECE47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t>GHOST (3) CCR8+ Cells</w:t>
            </w:r>
          </w:p>
        </w:tc>
        <w:tc>
          <w:tcPr>
            <w:tcW w:w="4320" w:type="dxa"/>
          </w:tcPr>
          <w:p w14:paraId="29E24D2E" w14:textId="20C7E00C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 and CCR</w:t>
            </w:r>
            <w:r>
              <w:t>8</w:t>
            </w:r>
          </w:p>
        </w:tc>
      </w:tr>
      <w:tr w:rsidR="0088378E" w:rsidRPr="0088378E" w14:paraId="23BF8E2F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3C0C7707" w14:textId="234799C1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3944</w:t>
            </w:r>
          </w:p>
        </w:tc>
        <w:tc>
          <w:tcPr>
            <w:tcW w:w="3410" w:type="dxa"/>
          </w:tcPr>
          <w:p w14:paraId="453F194A" w14:textId="7D131614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A3F20">
              <w:t xml:space="preserve">GHOST (3) </w:t>
            </w:r>
            <w:r>
              <w:t>CCR5+ Cells (</w:t>
            </w:r>
            <w:r w:rsidRPr="00BA3F20">
              <w:t>Hi-5</w:t>
            </w:r>
            <w:r>
              <w:t>)</w:t>
            </w:r>
          </w:p>
        </w:tc>
        <w:tc>
          <w:tcPr>
            <w:tcW w:w="4320" w:type="dxa"/>
          </w:tcPr>
          <w:p w14:paraId="20BA0C3E" w14:textId="04299FF4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 xml:space="preserve">Bears CD4 and </w:t>
            </w:r>
            <w:r>
              <w:t>relatively high levels of CCR5</w:t>
            </w:r>
          </w:p>
        </w:tc>
      </w:tr>
      <w:tr w:rsidR="0088378E" w:rsidRPr="0088378E" w14:paraId="29EEE160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06BE7586" w14:textId="65A0BDEA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3942</w:t>
            </w:r>
          </w:p>
        </w:tc>
        <w:tc>
          <w:tcPr>
            <w:tcW w:w="3410" w:type="dxa"/>
          </w:tcPr>
          <w:p w14:paraId="53AF3DFE" w14:textId="05DA4CB8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1ADE">
              <w:t>GHOST (3) CXCR4+CCR5+ Cells</w:t>
            </w:r>
          </w:p>
        </w:tc>
        <w:tc>
          <w:tcPr>
            <w:tcW w:w="4320" w:type="dxa"/>
          </w:tcPr>
          <w:p w14:paraId="04EA087A" w14:textId="69EC74EA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</w:t>
            </w:r>
            <w:r>
              <w:t>, CXCR4, and CCR5</w:t>
            </w:r>
          </w:p>
        </w:tc>
      </w:tr>
      <w:tr w:rsidR="0088378E" w:rsidRPr="0088378E" w14:paraId="5792F6FC" w14:textId="77777777" w:rsidTr="0088378E">
        <w:trPr>
          <w:trHeight w:val="432"/>
        </w:trPr>
        <w:tc>
          <w:tcPr>
            <w:tcW w:w="1252" w:type="dxa"/>
            <w:vAlign w:val="center"/>
          </w:tcPr>
          <w:p w14:paraId="4C48EEA0" w14:textId="1016E12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88378E">
              <w:rPr>
                <w:rFonts w:eastAsia="Calibri" w:cstheme="minorHAnsi"/>
                <w:sz w:val="20"/>
                <w:szCs w:val="20"/>
              </w:rPr>
              <w:t>ARP-</w:t>
            </w:r>
            <w:r>
              <w:rPr>
                <w:rFonts w:eastAsia="Calibri" w:cstheme="minorHAnsi"/>
                <w:sz w:val="20"/>
                <w:szCs w:val="20"/>
              </w:rPr>
              <w:t>3943</w:t>
            </w:r>
          </w:p>
        </w:tc>
        <w:tc>
          <w:tcPr>
            <w:tcW w:w="3410" w:type="dxa"/>
          </w:tcPr>
          <w:p w14:paraId="24F7464B" w14:textId="6B5241EE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857BA">
              <w:t xml:space="preserve">GHOST (3) </w:t>
            </w:r>
            <w:r>
              <w:t>CCR3+CXCR4+CCR5+ Cells</w:t>
            </w:r>
          </w:p>
        </w:tc>
        <w:tc>
          <w:tcPr>
            <w:tcW w:w="4320" w:type="dxa"/>
          </w:tcPr>
          <w:p w14:paraId="3D5080BD" w14:textId="669B6771" w:rsidR="0088378E" w:rsidRPr="0088378E" w:rsidRDefault="0088378E" w:rsidP="008837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92B0B">
              <w:t>Bears CD4</w:t>
            </w:r>
            <w:r>
              <w:t>, CCR3, CXCR4, and CCR5</w:t>
            </w:r>
          </w:p>
        </w:tc>
      </w:tr>
    </w:tbl>
    <w:p w14:paraId="71F4FEA1" w14:textId="77777777" w:rsidR="0088378E" w:rsidRDefault="0088378E"/>
    <w:sectPr w:rsidR="0088378E" w:rsidSect="00585F3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6D9D6" w14:textId="77777777" w:rsidR="00877902" w:rsidRDefault="00877902" w:rsidP="00A52999">
      <w:pPr>
        <w:spacing w:after="0" w:line="240" w:lineRule="auto"/>
      </w:pPr>
      <w:r>
        <w:separator/>
      </w:r>
    </w:p>
  </w:endnote>
  <w:endnote w:type="continuationSeparator" w:id="0">
    <w:p w14:paraId="64125395" w14:textId="77777777" w:rsidR="00877902" w:rsidRDefault="00877902" w:rsidP="00A52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2610" w14:textId="77777777" w:rsidR="00A52999" w:rsidRDefault="00A52999">
    <w:pPr>
      <w:pStyle w:val="Footer"/>
    </w:pPr>
    <w:hyperlink r:id="rId1" w:history="1">
      <w:r w:rsidRPr="00FF61E9">
        <w:rPr>
          <w:rStyle w:val="Hyperlink"/>
        </w:rPr>
        <w:t>www.aidsreagent.org</w:t>
      </w:r>
    </w:hyperlink>
    <w:r>
      <w:tab/>
    </w:r>
    <w:r>
      <w:tab/>
      <w:t xml:space="preserve">Donated by </w:t>
    </w:r>
    <w:r w:rsidRPr="00A52999">
      <w:t xml:space="preserve">Dr. Vineet N. </w:t>
    </w:r>
    <w:proofErr w:type="spellStart"/>
    <w:r w:rsidRPr="00A52999">
      <w:t>KewalRamani</w:t>
    </w:r>
    <w:proofErr w:type="spellEnd"/>
    <w:r>
      <w:t>,</w:t>
    </w:r>
    <w:r w:rsidRPr="00A52999">
      <w:t xml:space="preserve"> and Dr. Dan R. Littman.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F0179" w14:textId="77777777" w:rsidR="00877902" w:rsidRDefault="00877902" w:rsidP="00A52999">
      <w:pPr>
        <w:spacing w:after="0" w:line="240" w:lineRule="auto"/>
      </w:pPr>
      <w:r>
        <w:separator/>
      </w:r>
    </w:p>
  </w:footnote>
  <w:footnote w:type="continuationSeparator" w:id="0">
    <w:p w14:paraId="5472315D" w14:textId="77777777" w:rsidR="00877902" w:rsidRDefault="00877902" w:rsidP="00A52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7EBB" w14:textId="09D10786" w:rsidR="00A52999" w:rsidRDefault="0088378E">
    <w:pPr>
      <w:pStyle w:val="Header"/>
    </w:pPr>
    <w:r>
      <w:t>BEI Resources</w:t>
    </w:r>
    <w:r w:rsidR="00A52999">
      <w:tab/>
    </w:r>
    <w:r w:rsidR="00A52999">
      <w:tab/>
    </w:r>
    <w:r>
      <w:t xml:space="preserve">ARP-3943 </w:t>
    </w:r>
    <w:r w:rsidR="00A52999">
      <w:t xml:space="preserve">GHOST (3) </w:t>
    </w:r>
    <w:r w:rsidR="00295BF5">
      <w:t xml:space="preserve">Indicator </w:t>
    </w:r>
    <w:r w:rsidR="00A52999">
      <w:t>Cells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88"/>
    <w:rsid w:val="00106E11"/>
    <w:rsid w:val="00295BF5"/>
    <w:rsid w:val="00585F30"/>
    <w:rsid w:val="005F7134"/>
    <w:rsid w:val="00832C31"/>
    <w:rsid w:val="00832C38"/>
    <w:rsid w:val="00834F9A"/>
    <w:rsid w:val="00877902"/>
    <w:rsid w:val="0088378E"/>
    <w:rsid w:val="00A2711C"/>
    <w:rsid w:val="00A52999"/>
    <w:rsid w:val="00BA3F20"/>
    <w:rsid w:val="00BB0588"/>
    <w:rsid w:val="00BD726A"/>
    <w:rsid w:val="00C169EF"/>
    <w:rsid w:val="00CB5C99"/>
    <w:rsid w:val="00D31ADE"/>
    <w:rsid w:val="00F8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E1523"/>
  <w15:docId w15:val="{68481434-35BB-48E8-9F11-7E00081F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2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999"/>
  </w:style>
  <w:style w:type="paragraph" w:styleId="Footer">
    <w:name w:val="footer"/>
    <w:basedOn w:val="Normal"/>
    <w:link w:val="FooterChar"/>
    <w:uiPriority w:val="99"/>
    <w:unhideWhenUsed/>
    <w:rsid w:val="00A52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999"/>
  </w:style>
  <w:style w:type="character" w:styleId="Hyperlink">
    <w:name w:val="Hyperlink"/>
    <w:basedOn w:val="DefaultParagraphFont"/>
    <w:uiPriority w:val="99"/>
    <w:unhideWhenUsed/>
    <w:rsid w:val="00A52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609</Characters>
  <Application>Microsoft Office Word</Application>
  <DocSecurity>0</DocSecurity>
  <Lines>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Ray, Baisali</cp:lastModifiedBy>
  <cp:revision>3</cp:revision>
  <dcterms:created xsi:type="dcterms:W3CDTF">2025-04-23T14:34:00Z</dcterms:created>
  <dcterms:modified xsi:type="dcterms:W3CDTF">2025-04-23T14:39:00Z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912893801e20d92c28619d1bf5e4b7bdc842cc8005612982475b206eda3d0f5f</vt:lpwstr>
  </property>
</Properties>
</file>